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EA85"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4B911C5C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yellow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2024年申报项目评审及拟扶持项目情况表</w:t>
      </w:r>
    </w:p>
    <w:bookmarkEnd w:id="0"/>
    <w:tbl>
      <w:tblPr>
        <w:tblStyle w:val="4"/>
        <w:tblW w:w="9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24"/>
        <w:gridCol w:w="1952"/>
        <w:gridCol w:w="1361"/>
        <w:gridCol w:w="885"/>
        <w:gridCol w:w="1377"/>
        <w:gridCol w:w="1360"/>
      </w:tblGrid>
      <w:tr w14:paraId="3102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1DA4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3EFF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7CB6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6E7C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5250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37ADD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拟扶持资金档次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 w:val="0"/>
            <w:vAlign w:val="center"/>
          </w:tcPr>
          <w:p w14:paraId="2721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3B1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2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6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广东省美术评论学会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469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高剑父纪念馆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8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503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6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D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广州汇之景服务管理有限公司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7285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汇景阅动空间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1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4D3A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1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5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D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广州香云故里文化发展有限公司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3FF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锦纶会馆丝绸香云纱展览馆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E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E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1B8B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3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D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6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广州骏怡经济发展有限公司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6684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御溪书斋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F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D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5D34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6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5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8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广州隽景一号房地产开发有限公司南沙分公司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0568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E6E0EC"/>
                <w:lang w:val="en-US" w:eastAsia="zh-CN" w:bidi="ar"/>
              </w:rPr>
              <w:t>南沙区图书馆南沙IFC空中图书馆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5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D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0EC"/>
            <w:noWrap w:val="0"/>
            <w:vAlign w:val="center"/>
          </w:tcPr>
          <w:p w14:paraId="796C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0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0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1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D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荔岭文化创意（广州）有限公司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1F6E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琉璃瓜子·荔岭文化艺术空间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6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7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20D0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07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F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1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广州市琪林里酒店管理有限公司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2742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琪林里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B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4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077D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E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E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4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广东胜利宾馆有限公司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666B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广东胜利宾馆百年商贸文化区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1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71F6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3A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D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E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广州市正壁堂文化艺术有限公司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5D0F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大师堂文体旅融合实践创新基地文化空间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F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B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42D9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3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A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广州米谷书店有限公司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7212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米谷书店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C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3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66E93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A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C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广州黄埔尚学苑服务有限公司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5E10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黄埔军校主题文旅街区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A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7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3D4B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6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F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6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D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广州筑嘉文化创意有限公司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2256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LIGHTHOUSE灯塔空间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C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5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0F57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BC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3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广州市启晟产业园区运营管理有限公司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5BB5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黄埔区图书馆中新智慧园分馆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1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7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6BA6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0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E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C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广东医谷产业运营管理股份有限公司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7962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南沙区图书馆广东医谷分馆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558C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C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D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C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广州市澳海食品有限公司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2BDD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澳海老土豉油非遗空间站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4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4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8CCE4"/>
            <w:noWrap w:val="0"/>
            <w:vAlign w:val="center"/>
          </w:tcPr>
          <w:p w14:paraId="4885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F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5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D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广东城际铁路运营有限公司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74A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广州图书馆·城际花都站分馆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5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6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3CDB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4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E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B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广州南洋文化发展有限公司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16F1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花都区图书馆·南洋分馆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1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14CB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2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1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D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2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广州苏荷独立园区物业管理有限公司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379F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天河区图书馆苏荷创意园分馆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5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06F9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F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8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F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广州文化高地投资发展有限公司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0065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广州高地文化空间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6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3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5DF2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往年已获得扶持的申报主体</w:t>
            </w:r>
          </w:p>
        </w:tc>
      </w:tr>
      <w:tr w14:paraId="1798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D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理好未来（广州）文化传播有限公司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521A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广州图书馆广州湾区中央法务区分馆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8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6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DCDC"/>
            <w:noWrap w:val="0"/>
            <w:vAlign w:val="center"/>
          </w:tcPr>
          <w:p w14:paraId="4460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三档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往年已获得扶持的申报主体</w:t>
            </w:r>
          </w:p>
        </w:tc>
      </w:tr>
      <w:tr w14:paraId="34C5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广州花园酒店有限公司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广州花园酒店博物馆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2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8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沐枫（广州）国际文化产业有限公司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沐枫文化艺术中心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E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8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广东北胜堂文化传播有限公司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国家非遗北胜蔡李佛传承基地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D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2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广东粤剧院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广东粤剧艺术中心粤聚汇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8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6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广州市方所文化发展有限公司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方所花城市民文化空间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6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广州华农大食品科技有限公司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书山稻海-“乙组膳堂”活化利用项目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2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4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B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3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广州市白云区蓓蕾艺术中心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白云区特色艺术文化展示空间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6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0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广州吾乡美地乡村旅游文化发展有限公司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9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瓜岭水乡文化空间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2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广州市铂林文化发展有限公司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广州市东平典当博物馆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0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C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广州市尚榕文化传播有限公司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尚榕美术馆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4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9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广州市高润投资有限责任公司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黄埔区图书馆玉树创新园分馆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0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F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C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广州悦读文化投资有限公司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广州黄埔大悦汇覔书店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7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3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广州泓桥科技园管理有限公司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黄埔区图书馆鱼珠智谷分馆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9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B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7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广州恒善文化信息科技有限公司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岁时坊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1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广州广能科技企业孵化器有限公司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花都图书馆广能分馆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F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E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广州皮雕皮艺文化科技有限公司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“三元里原创手工街”花城市民文化空间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E0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广州讯和港文化旅游发展有限公司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广州翼空港文旅小镇·深夜书房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1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F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广州云水间文旅产业发展有限公司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“遗榄无余”云水间榄文化馆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D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广州趣至文化创意有限公司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小画舫斋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E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广州六喜文化传播有限责任公司越秀分公司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1200bookshop北京路店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C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6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B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广州六云文化传播有限公司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1200bookshop嘉禾望岗店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8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贝雅国际文化传播（广州）有限公司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中国民俗文化研究院广东分院新型文化空间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7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B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广州新塘万达广场商业运营管理有限公司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欢聚新塘万达·快乐无限文化空间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B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侨银城市管理股份有限公司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侨宏书院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F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5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广东新华发行集团荟阅文化传播有限公司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广州市越秀区少年儿童图书馆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C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3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广州港头文化旅游发展有限公司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广州市花都区花东镇港头村岭南特色美丽乡村精品示范村项目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1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广州甲木沙生态创意产业有限公司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广州甲木沙“乐淘瓷艺”课室的建设项目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A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1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1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广东百脑汇商业设施租赁管理有限公司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百脑汇多功能文化科技体验区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5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D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广州市天河区龙洞子墨书法文化工作室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龙洞子墨书院市民艺术文化空间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7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F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广州市花都区新华街三华村村民委员会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花城书房三华村农家书屋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2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广州市君橙文化传播有限公司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太空间Livehouse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7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8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广州市展翊特殊儿童潜能开发中心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孤独症儿童行为干预空间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6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0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6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广州新世纪教育科技有限公司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黄埔区图书馆黄埔街下沙分馆人文科普之窗运营项目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B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2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广州市万祥房地产开发有限公司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桃源里雅书阁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D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草莓微视（广州）视频科技有限公司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越读吧·花果山小镇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E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A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0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广东精秀影视文化发展有限公司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黄埔区文化馆独绣风华分馆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1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华风书都（广州）艺术文化传媒中心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东沙文化艺术中心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4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E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E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广州市蔚蓝文化科技有限公司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“蔚蓝人文创作驿站”花城市民文化空间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A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5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广州增城区拓图音乐餐吧有限公司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拓图音乐文化空间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2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E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广州市生活在左服饰有限公司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生活在左传统生活文化研究所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F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广州粤剧院有限公司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小红豆书吧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D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横渠翰林苑有限公司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横渠翰林苑美术馆岭南非遗创工场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79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广州凯云城市运营管理有限公司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九龙湖水上运动中心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F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3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广州天健体育发展有限公司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荔湾区图书馆桥中街道分馆对外免费开放项目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2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0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广州幸福晚晴网络科技有限公司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幸福音乐厅项目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5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2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7D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广州市紫泥堂创意文化有限公司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广东三塔美术馆公共艺术项目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2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广州市南沙区南沙街坦头村村民委员会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南沙区图书馆南沙街道坦头村分馆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D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保利商业地产投资管理有限公司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广州保利广场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F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F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广东精诚所至艺术品拍卖有限公司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广州市越秀区菊坡美术馆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B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F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广州市番禺区小金雁社区公益服务中心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广州市番禺区新桥村来穗务工人员子女社区成长中心支持计划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C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1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A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广州市天河区后山当代艺术中心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后山当代艺术中心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3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D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广东合汇文化发展有限公司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和汇源美术馆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B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5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钟村街祈福新邨社区居民委员会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番禺区图书馆祈福社区分馆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4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广州翠玉轩珠宝工艺品有限公司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广州玉雕文创馆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A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1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广州市天河区冠文教育培训中心有限公司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2024年度花城市民文化空间（美术交流基地）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6B6749">
      <w:pPr>
        <w:pStyle w:val="3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 w14:paraId="119A143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D5E64D-E793-4474-952C-762736AEA47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D0873F-72FD-4CA5-9DE7-5EFAE112D3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F1CC3FD-78CD-4320-A1FC-0C9F2F750FF7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A55954D2-14EB-407D-B6D9-6FDBFFE41F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6CB35FEA"/>
    <w:rsid w:val="6CB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34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黑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2024-09-06T03:03:00Z</dcterms:created>
  <dc:creator>C.J.Paul</dc:creator>
  <cp:lastModifiedBy>C.J.Paul</cp:lastModifiedBy>
  <dcterms:modified xsi:type="dcterms:W3CDTF">2024-09-06T03:04:13Z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1689513BA61E41068DA1889B661E1C45_11</vt:lpwstr>
  </property>
</Properties>
</file>