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5F448">
      <w:pPr>
        <w:widowControl/>
        <w:spacing w:line="560" w:lineRule="exact"/>
        <w:jc w:val="center"/>
        <w:textAlignment w:val="top"/>
        <w:rPr>
          <w:rFonts w:ascii="仿宋" w:hAnsi="仿宋" w:eastAsia="仿宋" w:cs="方正小标宋简体"/>
          <w:b/>
          <w:w w:val="90"/>
          <w:sz w:val="44"/>
          <w:szCs w:val="44"/>
        </w:rPr>
      </w:pPr>
      <w:r>
        <w:rPr>
          <w:rFonts w:hint="eastAsia" w:ascii="仿宋" w:hAnsi="仿宋" w:eastAsia="仿宋" w:cs="方正小标宋简体"/>
          <w:b/>
          <w:color w:val="333333"/>
          <w:kern w:val="0"/>
          <w:sz w:val="44"/>
          <w:szCs w:val="44"/>
          <w:lang w:bidi="ar"/>
        </w:rPr>
        <w:t>“羊城之夏”</w:t>
      </w:r>
      <w:r>
        <w:rPr>
          <w:rFonts w:ascii="仿宋" w:hAnsi="仿宋" w:eastAsia="仿宋" w:cs="方正小标宋简体"/>
          <w:b/>
          <w:color w:val="333333"/>
          <w:kern w:val="0"/>
          <w:sz w:val="44"/>
          <w:szCs w:val="44"/>
          <w:lang w:bidi="ar"/>
        </w:rPr>
        <w:t>2024广州市民文化季广州市</w:t>
      </w:r>
      <w:r>
        <w:rPr>
          <w:rFonts w:hint="eastAsia" w:ascii="仿宋" w:hAnsi="仿宋" w:eastAsia="仿宋" w:cs="方正小标宋简体"/>
          <w:b/>
          <w:color w:val="333333"/>
          <w:kern w:val="0"/>
          <w:sz w:val="44"/>
          <w:szCs w:val="44"/>
          <w:lang w:bidi="ar"/>
        </w:rPr>
        <w:t xml:space="preserve"> </w:t>
      </w:r>
      <w:r>
        <w:rPr>
          <w:rFonts w:ascii="仿宋" w:hAnsi="仿宋" w:eastAsia="仿宋" w:cs="方正小标宋简体"/>
          <w:b/>
          <w:color w:val="333333"/>
          <w:kern w:val="0"/>
          <w:sz w:val="44"/>
          <w:szCs w:val="44"/>
          <w:lang w:bidi="ar"/>
        </w:rPr>
        <w:t xml:space="preserve"> 第六届戏剧曲艺大赛</w:t>
      </w:r>
      <w:r>
        <w:rPr>
          <w:rFonts w:hint="eastAsia" w:ascii="仿宋" w:hAnsi="仿宋" w:eastAsia="仿宋" w:cs="方正小标宋简体"/>
          <w:b/>
          <w:w w:val="90"/>
          <w:sz w:val="44"/>
          <w:szCs w:val="44"/>
        </w:rPr>
        <w:t>获奖名单（曲艺组）</w:t>
      </w:r>
    </w:p>
    <w:p w14:paraId="398AF52A">
      <w:pPr>
        <w:widowControl/>
        <w:spacing w:line="480" w:lineRule="exact"/>
        <w:jc w:val="center"/>
        <w:rPr>
          <w:rFonts w:ascii="仿宋" w:hAnsi="仿宋" w:eastAsia="仿宋"/>
          <w:b/>
          <w:color w:val="000000"/>
          <w:sz w:val="28"/>
          <w:szCs w:val="28"/>
        </w:rPr>
      </w:pPr>
    </w:p>
    <w:p w14:paraId="01B06DB3">
      <w:pPr>
        <w:widowControl/>
        <w:spacing w:line="480" w:lineRule="exact"/>
        <w:jc w:val="center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金奖（</w:t>
      </w:r>
      <w:r>
        <w:rPr>
          <w:rFonts w:ascii="仿宋" w:hAnsi="仿宋" w:eastAsia="仿宋"/>
          <w:b/>
          <w:color w:val="000000"/>
          <w:sz w:val="28"/>
          <w:szCs w:val="28"/>
        </w:rPr>
        <w:t>3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件）</w:t>
      </w:r>
    </w:p>
    <w:tbl>
      <w:tblPr>
        <w:tblStyle w:val="3"/>
        <w:tblW w:w="106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268"/>
        <w:gridCol w:w="3402"/>
        <w:gridCol w:w="4111"/>
      </w:tblGrid>
      <w:tr w14:paraId="580DB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E3FDA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805BC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选送单位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A82DC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节目名称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D1616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演出单位</w:t>
            </w:r>
          </w:p>
        </w:tc>
      </w:tr>
      <w:tr w14:paraId="6DF00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FD6CB">
            <w:pPr>
              <w:widowControl/>
              <w:spacing w:line="56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37A9B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广州市文化馆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荔湾区文化馆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21107">
            <w:pPr>
              <w:widowControl/>
              <w:spacing w:line="56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《李太白醉会梨园》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6E44C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广州市文化馆、广州市荔湾区文化馆、岭南曲艺传习所</w:t>
            </w:r>
          </w:p>
        </w:tc>
      </w:tr>
      <w:tr w14:paraId="3FBDF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76614">
            <w:pPr>
              <w:widowControl/>
              <w:spacing w:line="560" w:lineRule="exact"/>
              <w:jc w:val="center"/>
              <w:rPr>
                <w:rFonts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37FCA">
            <w:pPr>
              <w:spacing w:line="56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花都区文化馆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F33B7">
            <w:pPr>
              <w:spacing w:line="56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《客家嫂》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9B29D">
            <w:pPr>
              <w:spacing w:line="56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花都区文化馆</w:t>
            </w:r>
          </w:p>
        </w:tc>
      </w:tr>
      <w:tr w14:paraId="51C17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22EEF">
            <w:pPr>
              <w:widowControl/>
              <w:spacing w:line="560" w:lineRule="exact"/>
              <w:jc w:val="center"/>
              <w:rPr>
                <w:rFonts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5CB54">
            <w:pPr>
              <w:spacing w:line="56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海珠区文化馆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19C64">
            <w:pPr>
              <w:spacing w:line="56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《珠江两岸逛花灯》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138AE">
            <w:pPr>
              <w:spacing w:line="56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竹韵声花表演艺术团</w:t>
            </w:r>
          </w:p>
        </w:tc>
      </w:tr>
    </w:tbl>
    <w:p w14:paraId="5A64B99E">
      <w:pPr>
        <w:widowControl/>
        <w:spacing w:line="480" w:lineRule="exact"/>
        <w:rPr>
          <w:rFonts w:ascii="仿宋" w:hAnsi="仿宋" w:eastAsia="仿宋"/>
          <w:b/>
          <w:color w:val="000000"/>
          <w:sz w:val="28"/>
          <w:szCs w:val="28"/>
        </w:rPr>
      </w:pPr>
    </w:p>
    <w:p w14:paraId="6454F5D5">
      <w:pPr>
        <w:widowControl/>
        <w:spacing w:line="480" w:lineRule="exact"/>
        <w:jc w:val="center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银奖（</w:t>
      </w:r>
      <w:r>
        <w:rPr>
          <w:rFonts w:ascii="仿宋" w:hAnsi="仿宋" w:eastAsia="仿宋"/>
          <w:b/>
          <w:color w:val="000000"/>
          <w:sz w:val="28"/>
          <w:szCs w:val="28"/>
        </w:rPr>
        <w:t>7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件）</w:t>
      </w:r>
    </w:p>
    <w:tbl>
      <w:tblPr>
        <w:tblStyle w:val="3"/>
        <w:tblW w:w="107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268"/>
        <w:gridCol w:w="3402"/>
        <w:gridCol w:w="4252"/>
      </w:tblGrid>
      <w:tr w14:paraId="66C25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30411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ECC61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选送单位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A3ABF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节目名称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44D00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演出单位</w:t>
            </w:r>
          </w:p>
        </w:tc>
      </w:tr>
      <w:tr w14:paraId="6B626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C4A2C">
            <w:pPr>
              <w:widowControl/>
              <w:spacing w:line="560" w:lineRule="exact"/>
              <w:jc w:val="center"/>
              <w:rPr>
                <w:rFonts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A9AD5">
            <w:pPr>
              <w:widowControl/>
              <w:spacing w:line="56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黄埔区文化馆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DD040">
            <w:pPr>
              <w:widowControl/>
              <w:spacing w:line="56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《爱莲曲》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2255D">
            <w:pPr>
              <w:widowControl/>
              <w:spacing w:line="56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黄埔区文化馆民乐团</w:t>
            </w:r>
          </w:p>
        </w:tc>
      </w:tr>
      <w:tr w14:paraId="49ACA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75622">
            <w:pPr>
              <w:widowControl/>
              <w:spacing w:line="560" w:lineRule="exact"/>
              <w:jc w:val="center"/>
              <w:rPr>
                <w:rFonts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F6219">
            <w:pPr>
              <w:spacing w:line="56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黄埔区文化馆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59A1E">
            <w:pPr>
              <w:spacing w:line="56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《黄埔古韵焕新声》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0027E">
            <w:pPr>
              <w:spacing w:line="56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黄埔区戏曲家协会</w:t>
            </w:r>
          </w:p>
        </w:tc>
      </w:tr>
      <w:tr w14:paraId="7470F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B8F0E">
            <w:pPr>
              <w:widowControl/>
              <w:spacing w:line="560" w:lineRule="exact"/>
              <w:jc w:val="center"/>
              <w:rPr>
                <w:rFonts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5DAAA">
            <w:pPr>
              <w:spacing w:line="56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白云区文化馆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7AC61">
            <w:pPr>
              <w:spacing w:line="56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《古祠花灿颂仁风》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D5AF6">
            <w:pPr>
              <w:spacing w:line="56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广州市白云区曲艺家协会</w:t>
            </w:r>
          </w:p>
        </w:tc>
      </w:tr>
      <w:tr w14:paraId="47A2A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1CD2D">
            <w:pPr>
              <w:widowControl/>
              <w:spacing w:line="560" w:lineRule="exact"/>
              <w:jc w:val="center"/>
              <w:rPr>
                <w:rFonts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E4FBC">
            <w:pPr>
              <w:spacing w:line="56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番禺区文化馆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5815A">
            <w:pPr>
              <w:spacing w:line="56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《绣出美丽人生》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C3C59">
            <w:pPr>
              <w:widowControl/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番禺区沙头街党群服务中心（文体）、番禺区沙头街戏曲委员会</w:t>
            </w:r>
          </w:p>
        </w:tc>
      </w:tr>
      <w:tr w14:paraId="0624B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FE0F3">
            <w:pPr>
              <w:widowControl/>
              <w:spacing w:line="560" w:lineRule="exact"/>
              <w:jc w:val="center"/>
              <w:rPr>
                <w:rFonts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17C07">
            <w:pPr>
              <w:spacing w:line="56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番禺区文化馆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3F4AD">
            <w:pPr>
              <w:spacing w:line="56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《壮志雄狮》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3E85D">
            <w:pPr>
              <w:widowControl/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番禺区沙头街党群服务中心（文体）、番禺区沙头街戏曲委员会</w:t>
            </w:r>
          </w:p>
        </w:tc>
      </w:tr>
      <w:tr w14:paraId="512F3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FC16C">
            <w:pPr>
              <w:widowControl/>
              <w:spacing w:line="560" w:lineRule="exact"/>
              <w:jc w:val="center"/>
              <w:rPr>
                <w:rFonts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BEBDD">
            <w:pPr>
              <w:spacing w:line="56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从化区文化馆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6E973">
            <w:pPr>
              <w:spacing w:line="56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《从城颂》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73F0F">
            <w:pPr>
              <w:spacing w:line="56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从化区城郊曲艺社</w:t>
            </w:r>
          </w:p>
        </w:tc>
      </w:tr>
      <w:tr w14:paraId="16E75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FA5D0">
            <w:pPr>
              <w:widowControl/>
              <w:spacing w:line="560" w:lineRule="exact"/>
              <w:jc w:val="center"/>
              <w:rPr>
                <w:rFonts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A4209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南沙区文化体育发展中心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6BEDF">
            <w:pPr>
              <w:spacing w:line="56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《花好衬年华》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F83E2">
            <w:pPr>
              <w:spacing w:line="56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南沙区港湾街道海韵曲艺社</w:t>
            </w:r>
          </w:p>
        </w:tc>
      </w:tr>
    </w:tbl>
    <w:p w14:paraId="5D5FEDE3">
      <w:pPr>
        <w:widowControl/>
        <w:spacing w:line="560" w:lineRule="exact"/>
        <w:jc w:val="center"/>
        <w:textAlignment w:val="top"/>
        <w:rPr>
          <w:rFonts w:ascii="仿宋" w:hAnsi="仿宋" w:eastAsia="仿宋" w:cs="方正小标宋简体"/>
          <w:b/>
          <w:color w:val="333333"/>
          <w:kern w:val="0"/>
          <w:sz w:val="44"/>
          <w:szCs w:val="44"/>
          <w:lang w:bidi="ar"/>
        </w:rPr>
      </w:pPr>
    </w:p>
    <w:p w14:paraId="45B55C09">
      <w:pPr>
        <w:widowControl/>
        <w:spacing w:line="560" w:lineRule="exact"/>
        <w:jc w:val="center"/>
        <w:textAlignment w:val="top"/>
        <w:rPr>
          <w:rFonts w:ascii="仿宋" w:hAnsi="仿宋" w:eastAsia="仿宋" w:cs="方正小标宋简体"/>
          <w:b/>
          <w:color w:val="333333"/>
          <w:kern w:val="0"/>
          <w:sz w:val="44"/>
          <w:szCs w:val="44"/>
          <w:lang w:bidi="ar"/>
        </w:rPr>
      </w:pPr>
    </w:p>
    <w:p w14:paraId="4CE3762A">
      <w:pPr>
        <w:widowControl/>
        <w:spacing w:line="560" w:lineRule="exact"/>
        <w:jc w:val="center"/>
        <w:textAlignment w:val="top"/>
        <w:rPr>
          <w:rFonts w:ascii="仿宋" w:hAnsi="仿宋" w:eastAsia="仿宋" w:cs="方正小标宋简体"/>
          <w:b/>
          <w:color w:val="333333"/>
          <w:kern w:val="0"/>
          <w:sz w:val="44"/>
          <w:szCs w:val="44"/>
          <w:lang w:bidi="ar"/>
        </w:rPr>
      </w:pPr>
    </w:p>
    <w:p w14:paraId="0ADA0BE3">
      <w:pPr>
        <w:widowControl/>
        <w:spacing w:line="560" w:lineRule="exact"/>
        <w:jc w:val="center"/>
        <w:textAlignment w:val="top"/>
        <w:rPr>
          <w:rFonts w:ascii="仿宋" w:hAnsi="仿宋" w:eastAsia="仿宋" w:cs="方正小标宋简体"/>
          <w:b/>
          <w:color w:val="333333"/>
          <w:kern w:val="0"/>
          <w:sz w:val="44"/>
          <w:szCs w:val="44"/>
          <w:lang w:bidi="ar"/>
        </w:rPr>
      </w:pPr>
    </w:p>
    <w:p w14:paraId="74732662">
      <w:pPr>
        <w:widowControl/>
        <w:spacing w:line="560" w:lineRule="exact"/>
        <w:jc w:val="center"/>
        <w:textAlignment w:val="top"/>
        <w:rPr>
          <w:rFonts w:ascii="仿宋" w:hAnsi="仿宋" w:eastAsia="仿宋" w:cs="方正小标宋简体"/>
          <w:b/>
          <w:w w:val="90"/>
          <w:sz w:val="44"/>
          <w:szCs w:val="44"/>
        </w:rPr>
      </w:pPr>
      <w:r>
        <w:rPr>
          <w:rFonts w:hint="eastAsia" w:ascii="仿宋" w:hAnsi="仿宋" w:eastAsia="仿宋" w:cs="方正小标宋简体"/>
          <w:b/>
          <w:color w:val="333333"/>
          <w:kern w:val="0"/>
          <w:sz w:val="44"/>
          <w:szCs w:val="44"/>
          <w:lang w:bidi="ar"/>
        </w:rPr>
        <w:t>“羊城之夏”</w:t>
      </w:r>
      <w:r>
        <w:rPr>
          <w:rFonts w:ascii="仿宋" w:hAnsi="仿宋" w:eastAsia="仿宋" w:cs="方正小标宋简体"/>
          <w:b/>
          <w:color w:val="333333"/>
          <w:kern w:val="0"/>
          <w:sz w:val="44"/>
          <w:szCs w:val="44"/>
          <w:lang w:bidi="ar"/>
        </w:rPr>
        <w:t>2024广州市民文化季广州市第六届戏剧曲艺大赛</w:t>
      </w:r>
      <w:r>
        <w:rPr>
          <w:rFonts w:hint="eastAsia" w:ascii="仿宋" w:hAnsi="仿宋" w:eastAsia="仿宋" w:cs="方正小标宋简体"/>
          <w:b/>
          <w:w w:val="90"/>
          <w:sz w:val="44"/>
          <w:szCs w:val="44"/>
        </w:rPr>
        <w:t>获奖名单（戏剧组）</w:t>
      </w:r>
    </w:p>
    <w:p w14:paraId="101EFC37">
      <w:pPr>
        <w:widowControl/>
        <w:spacing w:line="480" w:lineRule="exact"/>
        <w:jc w:val="center"/>
        <w:rPr>
          <w:rFonts w:ascii="仿宋" w:hAnsi="仿宋" w:eastAsia="仿宋"/>
          <w:b/>
          <w:color w:val="000000"/>
          <w:sz w:val="28"/>
          <w:szCs w:val="28"/>
        </w:rPr>
      </w:pPr>
    </w:p>
    <w:p w14:paraId="0312F86C">
      <w:pPr>
        <w:widowControl/>
        <w:spacing w:line="480" w:lineRule="exact"/>
        <w:jc w:val="center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金奖（</w:t>
      </w:r>
      <w:r>
        <w:rPr>
          <w:rFonts w:ascii="仿宋" w:hAnsi="仿宋" w:eastAsia="仿宋"/>
          <w:b/>
          <w:color w:val="000000"/>
          <w:sz w:val="28"/>
          <w:szCs w:val="28"/>
        </w:rPr>
        <w:t>4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件）</w:t>
      </w:r>
    </w:p>
    <w:tbl>
      <w:tblPr>
        <w:tblStyle w:val="3"/>
        <w:tblW w:w="10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2496"/>
        <w:gridCol w:w="3030"/>
        <w:gridCol w:w="3969"/>
      </w:tblGrid>
      <w:tr w14:paraId="12FF6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AD331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44206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选送单位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E3099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节目名称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23367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演出单位</w:t>
            </w:r>
          </w:p>
        </w:tc>
      </w:tr>
      <w:tr w14:paraId="6370A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F0965">
            <w:pPr>
              <w:widowControl/>
              <w:spacing w:line="5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DCC98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黄埔区文化馆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080E1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《追梦路上》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CC0FD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黄埔区戏剧社</w:t>
            </w:r>
          </w:p>
        </w:tc>
      </w:tr>
      <w:tr w14:paraId="03DE4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68442">
            <w:pPr>
              <w:widowControl/>
              <w:spacing w:line="5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F65FB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增城区文化馆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8F488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《爱，在你身边》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18DD8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增城区文化馆</w:t>
            </w:r>
          </w:p>
        </w:tc>
      </w:tr>
      <w:tr w14:paraId="534AA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8967C">
            <w:pPr>
              <w:widowControl/>
              <w:spacing w:line="5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0D1D6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天河区文化馆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E80AC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《最美的青春》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64B87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广州天河话剧团</w:t>
            </w:r>
          </w:p>
        </w:tc>
      </w:tr>
      <w:tr w14:paraId="3EE4E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FD3CA">
            <w:pPr>
              <w:widowControl/>
              <w:spacing w:line="5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664BB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花都区文化馆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2BF4A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《银铃好时光》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1CD45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花都区文化馆</w:t>
            </w:r>
          </w:p>
        </w:tc>
      </w:tr>
    </w:tbl>
    <w:p w14:paraId="0C51A2C4">
      <w:pPr>
        <w:widowControl/>
        <w:spacing w:line="480" w:lineRule="exact"/>
        <w:rPr>
          <w:rFonts w:ascii="仿宋" w:hAnsi="仿宋" w:eastAsia="仿宋"/>
          <w:b/>
          <w:color w:val="000000"/>
          <w:sz w:val="28"/>
          <w:szCs w:val="28"/>
        </w:rPr>
      </w:pPr>
    </w:p>
    <w:p w14:paraId="45AC3987">
      <w:pPr>
        <w:widowControl/>
        <w:spacing w:line="480" w:lineRule="exact"/>
        <w:jc w:val="center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银奖（</w:t>
      </w:r>
      <w:r>
        <w:rPr>
          <w:rFonts w:ascii="仿宋" w:hAnsi="仿宋" w:eastAsia="仿宋"/>
          <w:b/>
          <w:color w:val="000000"/>
          <w:sz w:val="28"/>
          <w:szCs w:val="28"/>
        </w:rPr>
        <w:t>6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件）</w:t>
      </w:r>
    </w:p>
    <w:tbl>
      <w:tblPr>
        <w:tblStyle w:val="3"/>
        <w:tblW w:w="106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2346"/>
        <w:gridCol w:w="2755"/>
        <w:gridCol w:w="4536"/>
      </w:tblGrid>
      <w:tr w14:paraId="77588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A4E54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BC4C0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选送单位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A5CEF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节目名称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17AF2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演出单位</w:t>
            </w:r>
          </w:p>
        </w:tc>
      </w:tr>
      <w:tr w14:paraId="5AC6C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C962A">
            <w:pPr>
              <w:widowControl/>
              <w:jc w:val="center"/>
              <w:rPr>
                <w:rFonts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9C476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广州市文化馆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95972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《面试》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901E6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广州市文化馆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开心麻花创喜筑梦基地</w:t>
            </w:r>
          </w:p>
        </w:tc>
      </w:tr>
      <w:tr w14:paraId="581A6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36559">
            <w:pPr>
              <w:widowControl/>
              <w:jc w:val="center"/>
              <w:rPr>
                <w:rFonts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B07D7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荔湾区文化馆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56F72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《戏台》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3DBE3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荔湾区文化馆</w:t>
            </w:r>
          </w:p>
        </w:tc>
      </w:tr>
      <w:tr w14:paraId="0DF8C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53C60">
            <w:pPr>
              <w:widowControl/>
              <w:jc w:val="center"/>
              <w:rPr>
                <w:rFonts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4C091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海珠区文化馆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49D51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《幸福路上不要等》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34130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海珠区文化馆</w:t>
            </w:r>
          </w:p>
        </w:tc>
      </w:tr>
      <w:tr w14:paraId="1D704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5A59D">
            <w:pPr>
              <w:widowControl/>
              <w:jc w:val="center"/>
              <w:rPr>
                <w:rFonts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C2E77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番禺区文化馆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0BF44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《反诈》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2AC12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番禺区文化馆</w:t>
            </w:r>
          </w:p>
        </w:tc>
      </w:tr>
      <w:tr w14:paraId="43064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DF683">
            <w:pPr>
              <w:widowControl/>
              <w:jc w:val="center"/>
              <w:rPr>
                <w:rFonts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837C1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白云区文化馆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BF7A1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《你好，气球人》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5CECA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空壳戏剧工作室</w:t>
            </w:r>
          </w:p>
        </w:tc>
      </w:tr>
      <w:tr w14:paraId="13E54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5B4DB">
            <w:pPr>
              <w:widowControl/>
              <w:jc w:val="center"/>
              <w:rPr>
                <w:rFonts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4D102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越秀区文化馆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A5CED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《顶得几耐就几耐》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11C1D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荔湾相声喜剧团</w:t>
            </w:r>
          </w:p>
        </w:tc>
      </w:tr>
    </w:tbl>
    <w:p w14:paraId="7E2DE19E">
      <w:pPr>
        <w:widowControl/>
        <w:spacing w:line="480" w:lineRule="exact"/>
        <w:rPr>
          <w:rFonts w:ascii="仿宋" w:hAnsi="仿宋" w:eastAsia="仿宋"/>
          <w:color w:val="000000"/>
          <w:sz w:val="28"/>
          <w:szCs w:val="28"/>
        </w:rPr>
      </w:pPr>
    </w:p>
    <w:p w14:paraId="2C36F417">
      <w:pPr>
        <w:rPr>
          <w:rFonts w:ascii="仿宋" w:hAnsi="仿宋" w:eastAsia="仿宋"/>
        </w:rPr>
      </w:pPr>
    </w:p>
    <w:p w14:paraId="7D3075D6">
      <w:pPr>
        <w:rPr>
          <w:rFonts w:ascii="仿宋" w:hAnsi="仿宋" w:eastAsia="仿宋"/>
        </w:rPr>
      </w:pPr>
    </w:p>
    <w:p w14:paraId="5824146D">
      <w:pPr>
        <w:rPr>
          <w:rFonts w:ascii="仿宋" w:hAnsi="仿宋" w:eastAsia="仿宋"/>
        </w:rPr>
      </w:pPr>
    </w:p>
    <w:p w14:paraId="60E5DDFD">
      <w:pPr>
        <w:rPr>
          <w:rFonts w:ascii="仿宋" w:hAnsi="仿宋" w:eastAsia="仿宋"/>
        </w:rPr>
      </w:pPr>
    </w:p>
    <w:p w14:paraId="6F5A65E5">
      <w:pPr>
        <w:rPr>
          <w:rFonts w:ascii="仿宋" w:hAnsi="仿宋" w:eastAsia="仿宋"/>
        </w:rPr>
      </w:pPr>
    </w:p>
    <w:p w14:paraId="007D4A4A">
      <w:pPr>
        <w:rPr>
          <w:rFonts w:ascii="仿宋" w:hAnsi="仿宋" w:eastAsia="仿宋"/>
        </w:rPr>
      </w:pPr>
    </w:p>
    <w:p w14:paraId="708A3BD9">
      <w:pPr>
        <w:widowControl/>
        <w:spacing w:line="560" w:lineRule="exact"/>
        <w:jc w:val="center"/>
        <w:textAlignment w:val="top"/>
        <w:rPr>
          <w:rFonts w:ascii="仿宋" w:hAnsi="仿宋" w:eastAsia="仿宋" w:cs="方正小标宋简体"/>
          <w:b/>
          <w:w w:val="90"/>
          <w:sz w:val="44"/>
          <w:szCs w:val="44"/>
        </w:rPr>
      </w:pPr>
      <w:r>
        <w:rPr>
          <w:rFonts w:hint="eastAsia" w:ascii="仿宋" w:hAnsi="仿宋" w:eastAsia="仿宋" w:cs="方正小标宋简体"/>
          <w:b/>
          <w:color w:val="333333"/>
          <w:kern w:val="0"/>
          <w:sz w:val="44"/>
          <w:szCs w:val="44"/>
          <w:lang w:bidi="ar"/>
        </w:rPr>
        <w:t>“羊城之夏”</w:t>
      </w:r>
      <w:r>
        <w:rPr>
          <w:rFonts w:ascii="仿宋" w:hAnsi="仿宋" w:eastAsia="仿宋" w:cs="方正小标宋简体"/>
          <w:b/>
          <w:color w:val="333333"/>
          <w:kern w:val="0"/>
          <w:sz w:val="44"/>
          <w:szCs w:val="44"/>
          <w:lang w:bidi="ar"/>
        </w:rPr>
        <w:t>2024广州市民文化季广州市第六届戏剧曲艺大赛</w:t>
      </w:r>
      <w:r>
        <w:rPr>
          <w:rFonts w:hint="eastAsia" w:ascii="仿宋" w:hAnsi="仿宋" w:eastAsia="仿宋" w:cs="方正小标宋简体"/>
          <w:b/>
          <w:w w:val="90"/>
          <w:sz w:val="44"/>
          <w:szCs w:val="44"/>
        </w:rPr>
        <w:t>获奖名单（曲艺组</w:t>
      </w:r>
    </w:p>
    <w:p w14:paraId="7C2127AC">
      <w:pPr>
        <w:widowControl/>
        <w:spacing w:line="560" w:lineRule="exact"/>
        <w:jc w:val="center"/>
        <w:textAlignment w:val="top"/>
        <w:rPr>
          <w:rFonts w:ascii="仿宋" w:hAnsi="仿宋" w:eastAsia="仿宋" w:cs="方正小标宋简体"/>
          <w:b/>
          <w:w w:val="90"/>
          <w:sz w:val="44"/>
          <w:szCs w:val="44"/>
        </w:rPr>
      </w:pPr>
      <w:r>
        <w:rPr>
          <w:rFonts w:hint="eastAsia" w:ascii="仿宋" w:hAnsi="仿宋" w:eastAsia="仿宋" w:cs="方正小标宋简体"/>
          <w:b/>
          <w:w w:val="90"/>
          <w:sz w:val="44"/>
          <w:szCs w:val="44"/>
        </w:rPr>
        <w:t>单项奖）</w:t>
      </w:r>
    </w:p>
    <w:p w14:paraId="6CE523D3">
      <w:pPr>
        <w:widowControl/>
        <w:spacing w:line="560" w:lineRule="exact"/>
        <w:jc w:val="center"/>
        <w:textAlignment w:val="top"/>
        <w:rPr>
          <w:rFonts w:ascii="仿宋" w:hAnsi="仿宋" w:eastAsia="仿宋" w:cs="方正小标宋简体"/>
          <w:b/>
          <w:w w:val="90"/>
          <w:sz w:val="44"/>
          <w:szCs w:val="44"/>
        </w:rPr>
      </w:pPr>
    </w:p>
    <w:p w14:paraId="72FA3700">
      <w:pPr>
        <w:widowControl/>
        <w:spacing w:line="480" w:lineRule="exact"/>
        <w:jc w:val="center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最佳创作奖（</w:t>
      </w:r>
      <w:r>
        <w:rPr>
          <w:rFonts w:ascii="仿宋" w:hAnsi="仿宋" w:eastAsia="仿宋"/>
          <w:b/>
          <w:color w:val="000000"/>
          <w:sz w:val="28"/>
          <w:szCs w:val="28"/>
        </w:rPr>
        <w:t>3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件）</w:t>
      </w:r>
    </w:p>
    <w:tbl>
      <w:tblPr>
        <w:tblStyle w:val="3"/>
        <w:tblW w:w="107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2496"/>
        <w:gridCol w:w="3172"/>
        <w:gridCol w:w="4110"/>
      </w:tblGrid>
      <w:tr w14:paraId="70197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73750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E8FCE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选送单位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24889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节目名称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B50F9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演出单位</w:t>
            </w:r>
          </w:p>
        </w:tc>
      </w:tr>
      <w:tr w14:paraId="7A905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A1FFE">
            <w:pPr>
              <w:widowControl/>
              <w:spacing w:line="5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7E54B">
            <w:pPr>
              <w:spacing w:line="56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花都区文化馆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979FF">
            <w:pPr>
              <w:spacing w:line="56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《客家嫂》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CE8F3">
            <w:pPr>
              <w:spacing w:line="56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花都区文化馆</w:t>
            </w:r>
          </w:p>
        </w:tc>
      </w:tr>
      <w:tr w14:paraId="484D7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18E29">
            <w:pPr>
              <w:widowControl/>
              <w:spacing w:line="5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5D341">
            <w:pPr>
              <w:spacing w:line="56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海珠区文化馆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91EAC">
            <w:pPr>
              <w:spacing w:line="56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《珠江两岸逛花灯》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F8206">
            <w:pPr>
              <w:spacing w:line="56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竹韵声花表演艺术团</w:t>
            </w:r>
          </w:p>
        </w:tc>
      </w:tr>
      <w:tr w14:paraId="25E4C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BCAA0">
            <w:pPr>
              <w:widowControl/>
              <w:spacing w:line="5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等线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6005">
            <w:pPr>
              <w:widowControl/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广州市文化馆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荔湾区文化馆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05EC0">
            <w:pPr>
              <w:widowControl/>
              <w:spacing w:line="56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《李太白醉会梨园》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EB058">
            <w:pPr>
              <w:widowControl/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广州市文化馆、广州市荔湾区</w:t>
            </w:r>
          </w:p>
          <w:p w14:paraId="4B1AF4A1">
            <w:pPr>
              <w:widowControl/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文化馆、岭南曲艺传习所</w:t>
            </w:r>
          </w:p>
        </w:tc>
      </w:tr>
    </w:tbl>
    <w:p w14:paraId="5D4F248B">
      <w:pPr>
        <w:rPr>
          <w:rFonts w:ascii="仿宋" w:hAnsi="仿宋" w:eastAsia="仿宋"/>
        </w:rPr>
      </w:pPr>
    </w:p>
    <w:p w14:paraId="2381B1C4">
      <w:pPr>
        <w:widowControl/>
        <w:spacing w:line="560" w:lineRule="exact"/>
        <w:jc w:val="center"/>
        <w:textAlignment w:val="top"/>
        <w:rPr>
          <w:rFonts w:hint="eastAsia" w:ascii="仿宋" w:hAnsi="仿宋" w:eastAsia="仿宋" w:cs="方正小标宋简体"/>
          <w:b/>
          <w:w w:val="90"/>
          <w:sz w:val="44"/>
          <w:szCs w:val="44"/>
        </w:rPr>
      </w:pPr>
    </w:p>
    <w:p w14:paraId="1E645371">
      <w:pPr>
        <w:widowControl/>
        <w:spacing w:line="480" w:lineRule="exact"/>
        <w:jc w:val="center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优秀表演奖（</w:t>
      </w:r>
      <w:r>
        <w:rPr>
          <w:rFonts w:ascii="仿宋" w:hAnsi="仿宋" w:eastAsia="仿宋"/>
          <w:b/>
          <w:color w:val="000000"/>
          <w:sz w:val="28"/>
          <w:szCs w:val="28"/>
        </w:rPr>
        <w:t>3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件）</w:t>
      </w:r>
    </w:p>
    <w:tbl>
      <w:tblPr>
        <w:tblStyle w:val="3"/>
        <w:tblW w:w="106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2496"/>
        <w:gridCol w:w="3030"/>
        <w:gridCol w:w="4111"/>
      </w:tblGrid>
      <w:tr w14:paraId="63AEC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A729B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3DD2C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选送单位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DD5E2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节目名称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AD8BB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演出单位</w:t>
            </w:r>
          </w:p>
        </w:tc>
      </w:tr>
      <w:tr w14:paraId="0DC2B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7F584">
            <w:pPr>
              <w:widowControl/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BE20B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广州市文化馆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荔湾区文化馆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C5F72">
            <w:pPr>
              <w:widowControl/>
              <w:spacing w:line="56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《李太白醉会梨园》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B8F38">
            <w:pPr>
              <w:widowControl/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广州市文化馆、广州市荔湾区</w:t>
            </w:r>
          </w:p>
          <w:p w14:paraId="1D4B462B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文化馆、岭南曲艺传习所</w:t>
            </w:r>
          </w:p>
        </w:tc>
      </w:tr>
      <w:tr w14:paraId="7A9FE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72ADE">
            <w:pPr>
              <w:widowControl/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89752">
            <w:pPr>
              <w:spacing w:line="56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海珠区文化馆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1AA04">
            <w:pPr>
              <w:spacing w:line="56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《珠江两岸逛花灯》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AC6C5">
            <w:pPr>
              <w:spacing w:line="56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竹韵声花表演艺术团</w:t>
            </w:r>
          </w:p>
        </w:tc>
      </w:tr>
      <w:tr w14:paraId="2D853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F1C00">
            <w:pPr>
              <w:widowControl/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08967">
            <w:pPr>
              <w:spacing w:line="56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花都区文化馆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D7612">
            <w:pPr>
              <w:spacing w:line="56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《客家嫂》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D0964">
            <w:pPr>
              <w:spacing w:line="56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花都区文化馆</w:t>
            </w:r>
          </w:p>
        </w:tc>
      </w:tr>
    </w:tbl>
    <w:p w14:paraId="68F2E141">
      <w:pPr>
        <w:rPr>
          <w:rFonts w:ascii="仿宋" w:hAnsi="仿宋" w:eastAsia="仿宋"/>
        </w:rPr>
      </w:pPr>
    </w:p>
    <w:p w14:paraId="3CBF03DF">
      <w:pPr>
        <w:rPr>
          <w:rFonts w:ascii="仿宋" w:hAnsi="仿宋" w:eastAsia="仿宋"/>
        </w:rPr>
      </w:pPr>
    </w:p>
    <w:p w14:paraId="27679745">
      <w:pPr>
        <w:rPr>
          <w:rFonts w:ascii="仿宋" w:hAnsi="仿宋" w:eastAsia="仿宋"/>
        </w:rPr>
      </w:pPr>
    </w:p>
    <w:p w14:paraId="50ED974A">
      <w:pPr>
        <w:rPr>
          <w:rFonts w:ascii="仿宋" w:hAnsi="仿宋" w:eastAsia="仿宋"/>
        </w:rPr>
      </w:pPr>
    </w:p>
    <w:p w14:paraId="3CDDB884">
      <w:pPr>
        <w:rPr>
          <w:rFonts w:ascii="仿宋" w:hAnsi="仿宋" w:eastAsia="仿宋"/>
        </w:rPr>
      </w:pPr>
    </w:p>
    <w:p w14:paraId="1A8E8DB7">
      <w:pPr>
        <w:rPr>
          <w:rFonts w:ascii="仿宋" w:hAnsi="仿宋" w:eastAsia="仿宋"/>
        </w:rPr>
      </w:pPr>
    </w:p>
    <w:p w14:paraId="4804E422">
      <w:pPr>
        <w:rPr>
          <w:rFonts w:ascii="仿宋" w:hAnsi="仿宋" w:eastAsia="仿宋"/>
        </w:rPr>
      </w:pPr>
    </w:p>
    <w:p w14:paraId="27547B19">
      <w:pPr>
        <w:rPr>
          <w:rFonts w:ascii="仿宋" w:hAnsi="仿宋" w:eastAsia="仿宋"/>
        </w:rPr>
      </w:pPr>
    </w:p>
    <w:p w14:paraId="57643001">
      <w:pPr>
        <w:rPr>
          <w:rFonts w:ascii="仿宋" w:hAnsi="仿宋" w:eastAsia="仿宋"/>
        </w:rPr>
      </w:pPr>
    </w:p>
    <w:p w14:paraId="5A757CDD">
      <w:pPr>
        <w:rPr>
          <w:rFonts w:ascii="仿宋" w:hAnsi="仿宋" w:eastAsia="仿宋"/>
        </w:rPr>
      </w:pPr>
    </w:p>
    <w:p w14:paraId="68AF1005">
      <w:pPr>
        <w:rPr>
          <w:rFonts w:ascii="仿宋" w:hAnsi="仿宋" w:eastAsia="仿宋"/>
        </w:rPr>
      </w:pPr>
    </w:p>
    <w:p w14:paraId="440AB831">
      <w:pPr>
        <w:rPr>
          <w:rFonts w:ascii="仿宋" w:hAnsi="仿宋" w:eastAsia="仿宋"/>
        </w:rPr>
      </w:pPr>
    </w:p>
    <w:p w14:paraId="7867A525">
      <w:pPr>
        <w:rPr>
          <w:rFonts w:ascii="仿宋" w:hAnsi="仿宋" w:eastAsia="仿宋"/>
        </w:rPr>
      </w:pPr>
    </w:p>
    <w:p w14:paraId="7D5A46B5">
      <w:pPr>
        <w:rPr>
          <w:rFonts w:ascii="仿宋" w:hAnsi="仿宋" w:eastAsia="仿宋"/>
        </w:rPr>
      </w:pPr>
    </w:p>
    <w:p w14:paraId="527C71A8">
      <w:pPr>
        <w:rPr>
          <w:rFonts w:ascii="仿宋" w:hAnsi="仿宋" w:eastAsia="仿宋"/>
        </w:rPr>
      </w:pPr>
    </w:p>
    <w:p w14:paraId="571E63F7">
      <w:pPr>
        <w:widowControl/>
        <w:spacing w:line="560" w:lineRule="exact"/>
        <w:jc w:val="center"/>
        <w:textAlignment w:val="top"/>
        <w:rPr>
          <w:rFonts w:ascii="仿宋" w:hAnsi="仿宋" w:eastAsia="仿宋" w:cs="方正小标宋简体"/>
          <w:b/>
          <w:w w:val="90"/>
          <w:sz w:val="44"/>
          <w:szCs w:val="44"/>
        </w:rPr>
      </w:pPr>
      <w:bookmarkStart w:id="0" w:name="_GoBack"/>
      <w:r>
        <w:rPr>
          <w:rFonts w:hint="eastAsia" w:ascii="仿宋" w:hAnsi="仿宋" w:eastAsia="仿宋" w:cs="方正小标宋简体"/>
          <w:b/>
          <w:color w:val="333333"/>
          <w:kern w:val="0"/>
          <w:sz w:val="44"/>
          <w:szCs w:val="44"/>
          <w:lang w:bidi="ar"/>
        </w:rPr>
        <w:t>“羊城之夏”</w:t>
      </w:r>
      <w:r>
        <w:rPr>
          <w:rFonts w:ascii="仿宋" w:hAnsi="仿宋" w:eastAsia="仿宋" w:cs="方正小标宋简体"/>
          <w:b/>
          <w:color w:val="333333"/>
          <w:kern w:val="0"/>
          <w:sz w:val="44"/>
          <w:szCs w:val="44"/>
          <w:lang w:bidi="ar"/>
        </w:rPr>
        <w:t>2024广州市民文化季广州市第六届戏剧曲艺大赛</w:t>
      </w:r>
      <w:r>
        <w:rPr>
          <w:rFonts w:hint="eastAsia" w:ascii="仿宋" w:hAnsi="仿宋" w:eastAsia="仿宋" w:cs="方正小标宋简体"/>
          <w:b/>
          <w:w w:val="90"/>
          <w:sz w:val="44"/>
          <w:szCs w:val="44"/>
        </w:rPr>
        <w:t>获奖名单</w:t>
      </w:r>
      <w:bookmarkEnd w:id="0"/>
      <w:r>
        <w:rPr>
          <w:rFonts w:hint="eastAsia" w:ascii="仿宋" w:hAnsi="仿宋" w:eastAsia="仿宋" w:cs="方正小标宋简体"/>
          <w:b/>
          <w:w w:val="90"/>
          <w:sz w:val="44"/>
          <w:szCs w:val="44"/>
        </w:rPr>
        <w:t>（戏剧组</w:t>
      </w:r>
    </w:p>
    <w:p w14:paraId="7710F233">
      <w:pPr>
        <w:widowControl/>
        <w:spacing w:line="560" w:lineRule="exact"/>
        <w:jc w:val="center"/>
        <w:textAlignment w:val="top"/>
        <w:rPr>
          <w:rFonts w:ascii="仿宋" w:hAnsi="仿宋" w:eastAsia="仿宋" w:cs="方正小标宋简体"/>
          <w:b/>
          <w:w w:val="90"/>
          <w:sz w:val="44"/>
          <w:szCs w:val="44"/>
        </w:rPr>
      </w:pPr>
      <w:r>
        <w:rPr>
          <w:rFonts w:hint="eastAsia" w:ascii="仿宋" w:hAnsi="仿宋" w:eastAsia="仿宋" w:cs="方正小标宋简体"/>
          <w:b/>
          <w:w w:val="90"/>
          <w:sz w:val="44"/>
          <w:szCs w:val="44"/>
        </w:rPr>
        <w:t>单项奖）</w:t>
      </w:r>
    </w:p>
    <w:p w14:paraId="6E4F4643">
      <w:pPr>
        <w:widowControl/>
        <w:spacing w:line="560" w:lineRule="exact"/>
        <w:jc w:val="center"/>
        <w:textAlignment w:val="top"/>
        <w:rPr>
          <w:rFonts w:ascii="仿宋" w:hAnsi="仿宋" w:eastAsia="仿宋" w:cs="方正小标宋简体"/>
          <w:b/>
          <w:w w:val="90"/>
          <w:sz w:val="44"/>
          <w:szCs w:val="44"/>
        </w:rPr>
      </w:pPr>
    </w:p>
    <w:p w14:paraId="54391737">
      <w:pPr>
        <w:widowControl/>
        <w:spacing w:line="480" w:lineRule="exact"/>
        <w:jc w:val="center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最佳创作奖（</w:t>
      </w:r>
      <w:r>
        <w:rPr>
          <w:rFonts w:ascii="仿宋" w:hAnsi="仿宋" w:eastAsia="仿宋"/>
          <w:b/>
          <w:color w:val="000000"/>
          <w:sz w:val="28"/>
          <w:szCs w:val="28"/>
        </w:rPr>
        <w:t>1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件）</w:t>
      </w:r>
    </w:p>
    <w:tbl>
      <w:tblPr>
        <w:tblStyle w:val="3"/>
        <w:tblW w:w="10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2"/>
        <w:gridCol w:w="3172"/>
        <w:gridCol w:w="4234"/>
      </w:tblGrid>
      <w:tr w14:paraId="503B8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AB4EF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选送单位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DD725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节目名称</w:t>
            </w:r>
          </w:p>
        </w:tc>
        <w:tc>
          <w:tcPr>
            <w:tcW w:w="4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0A9E8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演出单位</w:t>
            </w:r>
          </w:p>
        </w:tc>
      </w:tr>
      <w:tr w14:paraId="54BFA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6259B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黄埔区文化馆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F34F0">
            <w:pPr>
              <w:spacing w:line="56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《追梦路上》</w:t>
            </w:r>
          </w:p>
        </w:tc>
        <w:tc>
          <w:tcPr>
            <w:tcW w:w="4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C8739">
            <w:pPr>
              <w:spacing w:line="56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黄埔区戏剧社</w:t>
            </w:r>
          </w:p>
        </w:tc>
      </w:tr>
    </w:tbl>
    <w:p w14:paraId="1044DEEC">
      <w:pPr>
        <w:widowControl/>
        <w:spacing w:line="560" w:lineRule="exact"/>
        <w:jc w:val="center"/>
        <w:textAlignment w:val="top"/>
        <w:rPr>
          <w:rFonts w:hint="eastAsia" w:ascii="仿宋" w:hAnsi="仿宋" w:eastAsia="仿宋" w:cs="方正小标宋简体"/>
          <w:b/>
          <w:w w:val="90"/>
          <w:sz w:val="44"/>
          <w:szCs w:val="44"/>
        </w:rPr>
      </w:pPr>
    </w:p>
    <w:p w14:paraId="73946759">
      <w:pPr>
        <w:widowControl/>
        <w:spacing w:line="480" w:lineRule="exact"/>
        <w:jc w:val="center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优秀表演奖（1</w:t>
      </w:r>
      <w:r>
        <w:rPr>
          <w:rFonts w:ascii="仿宋" w:hAnsi="仿宋" w:eastAsia="仿宋"/>
          <w:b/>
          <w:color w:val="000000"/>
          <w:sz w:val="28"/>
          <w:szCs w:val="28"/>
        </w:rPr>
        <w:t>3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人）</w:t>
      </w:r>
    </w:p>
    <w:tbl>
      <w:tblPr>
        <w:tblStyle w:val="3"/>
        <w:tblW w:w="10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126"/>
        <w:gridCol w:w="2835"/>
        <w:gridCol w:w="3119"/>
        <w:gridCol w:w="1417"/>
      </w:tblGrid>
      <w:tr w14:paraId="3F64C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9E43C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145C3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选送单位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69604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节目名称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CF704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演出单位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23DE1">
            <w:pPr>
              <w:widowControl/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获奖演员</w:t>
            </w:r>
          </w:p>
        </w:tc>
      </w:tr>
      <w:tr w14:paraId="5D656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D251B">
            <w:pPr>
              <w:widowControl/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9A282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广州市文化馆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8F4DD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《面试》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2F559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广州市文化馆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开心麻花创喜筑梦基地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FBFFF">
            <w:pPr>
              <w:widowControl/>
              <w:spacing w:line="56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李京</w:t>
            </w:r>
          </w:p>
        </w:tc>
      </w:tr>
      <w:tr w14:paraId="24A57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96D23">
            <w:pPr>
              <w:widowControl/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57256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荔湾区文化馆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67C03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《戏台》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A8251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荔湾区文化馆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958A5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刘莎</w:t>
            </w:r>
          </w:p>
        </w:tc>
      </w:tr>
      <w:tr w14:paraId="1071F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8D8B7">
            <w:pPr>
              <w:widowControl/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959D8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天河区文化馆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7E8EB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《最美的青春》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4581C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广州天河话剧团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A4930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许晓云</w:t>
            </w:r>
          </w:p>
        </w:tc>
      </w:tr>
      <w:tr w14:paraId="6078D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B56F7">
            <w:pPr>
              <w:widowControl/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10E0E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海珠区文化馆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525EC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《幸福路上不要等》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41DE6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海珠区文化馆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83AAF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陈蔓雅</w:t>
            </w:r>
          </w:p>
        </w:tc>
      </w:tr>
      <w:tr w14:paraId="67754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326C0">
            <w:pPr>
              <w:widowControl/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7CB37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越秀区文化馆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393A8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《顶得几耐就几耐》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ED3A1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荔湾相声喜剧团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066FF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林森</w:t>
            </w:r>
          </w:p>
        </w:tc>
      </w:tr>
      <w:tr w14:paraId="21DC4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78F1C">
            <w:pPr>
              <w:widowControl/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600E9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白云区文化馆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AC3F0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《你好，气球人》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6EA8B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空壳戏剧工作室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8D008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陆家宽</w:t>
            </w:r>
          </w:p>
        </w:tc>
      </w:tr>
      <w:tr w14:paraId="187D4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3B909">
            <w:pPr>
              <w:widowControl/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095F3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黄埔区文化馆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0F59D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《追梦路上》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6356E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黄埔区戏剧社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DA420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符兴忠</w:t>
            </w:r>
          </w:p>
          <w:p w14:paraId="4C9AAC21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张帅</w:t>
            </w:r>
          </w:p>
          <w:p w14:paraId="1BA818F5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秦一靖</w:t>
            </w:r>
          </w:p>
        </w:tc>
      </w:tr>
      <w:tr w14:paraId="52C64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30C3A">
            <w:pPr>
              <w:widowControl/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797F4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花都区文化馆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14FD3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《银铃好时光》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F8CBF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花都区文化馆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49FF6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张瑞敏</w:t>
            </w:r>
          </w:p>
        </w:tc>
      </w:tr>
      <w:tr w14:paraId="3ABF8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B302F">
            <w:pPr>
              <w:widowControl/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9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3A5C8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增城区文化馆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4ECDC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《爱，在你身边》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87442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增城区文化馆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88B8F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吴少腾</w:t>
            </w:r>
          </w:p>
          <w:p w14:paraId="7B003C7C">
            <w:pPr>
              <w:spacing w:line="400" w:lineRule="exact"/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马一峰</w:t>
            </w:r>
          </w:p>
        </w:tc>
      </w:tr>
      <w:tr w14:paraId="0BE21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B710B">
            <w:pPr>
              <w:widowControl/>
              <w:spacing w:line="5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8C230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番禺区文化馆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DB272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《反诈》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2575C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番禺区文化馆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F13CB">
            <w:pPr>
              <w:jc w:val="center"/>
              <w:rPr>
                <w:rFonts w:ascii="仿宋_GB2312" w:hAnsi="等线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文婧</w:t>
            </w:r>
          </w:p>
        </w:tc>
      </w:tr>
    </w:tbl>
    <w:p w14:paraId="67586071">
      <w:pPr>
        <w:rPr>
          <w:rFonts w:ascii="仿宋" w:hAnsi="仿宋" w:eastAsia="仿宋"/>
        </w:rPr>
      </w:pPr>
    </w:p>
    <w:p w14:paraId="7D3CD4C8">
      <w:pPr>
        <w:rPr>
          <w:rFonts w:ascii="仿宋" w:hAnsi="仿宋" w:eastAsia="仿宋"/>
        </w:rPr>
      </w:pPr>
    </w:p>
    <w:p w14:paraId="470C2ED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D25D462-9336-4381-95AF-4B6E5D1973C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3F36554-912F-4B9F-BB08-C9724AEBEF1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00FDED95-3513-49EA-8F5E-F4DED6AA118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51304A28-94F7-4280-B8C5-F7966343ADFF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9DE8F741-0993-4490-B00B-0986724C74F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xMjY5OWIxZTI4NjZiNTYwNTQwZmVkMGY2NzA3MGEifQ=="/>
  </w:docVars>
  <w:rsids>
    <w:rsidRoot w:val="537A0AB3"/>
    <w:rsid w:val="537A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2024-08-09T07:43:00Z</dcterms:created>
  <dc:creator>C.J.Paul</dc:creator>
  <cp:lastModifiedBy>C.J.Paul</cp:lastModifiedBy>
  <dcterms:modified xsi:type="dcterms:W3CDTF">2024-08-09T07:43:54Z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ADEE8C9EF2384BE084A1164CD0D60C5B_11</vt:lpwstr>
  </property>
</Properties>
</file>