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F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 w14:paraId="2F6EB1A4">
      <w:pPr>
        <w:pStyle w:val="2"/>
        <w:rPr>
          <w:rFonts w:hint="default"/>
          <w:lang w:val="en-US" w:eastAsia="zh-CN"/>
        </w:rPr>
      </w:pPr>
    </w:p>
    <w:p w14:paraId="0B6C8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参展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回执</w:t>
      </w:r>
    </w:p>
    <w:p w14:paraId="07387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【2024西安丝绸之路国际旅游博览会】</w:t>
      </w:r>
    </w:p>
    <w:tbl>
      <w:tblPr>
        <w:tblStyle w:val="4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07"/>
        <w:gridCol w:w="3728"/>
        <w:gridCol w:w="2593"/>
      </w:tblGrid>
      <w:tr w14:paraId="3F78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39" w:type="dxa"/>
            <w:noWrap w:val="0"/>
            <w:vAlign w:val="center"/>
          </w:tcPr>
          <w:p w14:paraId="291B0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 w14:paraId="1310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 w14:paraId="37A8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48491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文泉驿正黑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文泉驿正黑" w:cs="Times New Roman"/>
                <w:b w:val="0"/>
                <w:bCs w:val="0"/>
                <w:color w:val="auto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文泉驿正黑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文泉驿正黑" w:cs="Times New Roman"/>
                <w:b w:val="0"/>
                <w:bCs w:val="0"/>
                <w:color w:val="auto"/>
                <w:sz w:val="32"/>
                <w:szCs w:val="32"/>
              </w:rPr>
              <w:t>名</w:t>
            </w:r>
          </w:p>
        </w:tc>
        <w:tc>
          <w:tcPr>
            <w:tcW w:w="5135" w:type="dxa"/>
            <w:gridSpan w:val="2"/>
            <w:noWrap w:val="0"/>
            <w:vAlign w:val="center"/>
          </w:tcPr>
          <w:p w14:paraId="6CBBA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务</w:t>
            </w:r>
          </w:p>
        </w:tc>
        <w:tc>
          <w:tcPr>
            <w:tcW w:w="2593" w:type="dxa"/>
            <w:noWrap w:val="0"/>
            <w:vAlign w:val="center"/>
          </w:tcPr>
          <w:p w14:paraId="5D33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电话（手机）</w:t>
            </w:r>
          </w:p>
        </w:tc>
      </w:tr>
      <w:tr w14:paraId="4DE4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4AD21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5762A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31A5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AFC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60208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249B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53F82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6200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23911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0537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FC0E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04FB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046" w:type="dxa"/>
            <w:gridSpan w:val="2"/>
            <w:noWrap w:val="0"/>
            <w:vAlign w:val="center"/>
          </w:tcPr>
          <w:p w14:paraId="3996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现场派发宣传资料</w:t>
            </w:r>
          </w:p>
          <w:p w14:paraId="1B2D8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（物品、产品）名称</w:t>
            </w:r>
          </w:p>
        </w:tc>
        <w:tc>
          <w:tcPr>
            <w:tcW w:w="6321" w:type="dxa"/>
            <w:gridSpan w:val="2"/>
            <w:noWrap w:val="0"/>
            <w:vAlign w:val="center"/>
          </w:tcPr>
          <w:p w14:paraId="70D5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360E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639" w:type="dxa"/>
            <w:noWrap w:val="0"/>
            <w:vAlign w:val="center"/>
          </w:tcPr>
          <w:p w14:paraId="3BC09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 w14:paraId="0A50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具体参展日程安排将组建专门微信工作群另行通报；</w:t>
            </w:r>
          </w:p>
          <w:p w14:paraId="778C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2、回执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</w:rPr>
              <w:t>发送至电子邮箱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455739457@qq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</w:rPr>
              <w:t>.com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  <w:lang w:eastAsia="zh-CN"/>
              </w:rPr>
              <w:t>；</w:t>
            </w:r>
          </w:p>
          <w:p w14:paraId="13DF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3、各单位差旅行程及费用均自理。</w:t>
            </w:r>
          </w:p>
        </w:tc>
      </w:tr>
    </w:tbl>
    <w:p w14:paraId="151A5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06A21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0A94C3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000DB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3E1F8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63309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36A78E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00"/>
    <w:family w:val="auto"/>
    <w:pitch w:val="default"/>
    <w:sig w:usb0="00000000" w:usb1="00000000" w:usb2="00000036" w:usb3="00000000" w:csb0="603E000D" w:csb1="D2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0000000"/>
    <w:rsid w:val="4E21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2024-07-30T07:48:52Z</dcterms:created>
  <dc:creator>EDY</dc:creator>
  <cp:lastModifiedBy>C.J.Paul</cp:lastModifiedBy>
  <dcterms:modified xsi:type="dcterms:W3CDTF">2024-07-30T07:49:18Z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3EC5311086324C5D95479747C1274A2F_12</vt:lpwstr>
  </property>
</Properties>
</file>